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F1BA" w14:textId="42659AF0" w:rsidR="00370DC4" w:rsidRDefault="00370DC4" w:rsidP="00873485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370DC4">
        <w:rPr>
          <w:rFonts w:ascii="Calibri" w:hAnsi="Calibri" w:cs="Calibri"/>
          <w:b/>
          <w:bCs/>
          <w:sz w:val="32"/>
          <w:szCs w:val="32"/>
        </w:rPr>
        <w:t>ALLISON KELLEY, MSN,</w:t>
      </w:r>
      <w:r w:rsidR="00884CBC">
        <w:rPr>
          <w:rFonts w:ascii="Calibri" w:hAnsi="Calibri" w:cs="Calibri"/>
          <w:b/>
          <w:bCs/>
          <w:sz w:val="32"/>
          <w:szCs w:val="32"/>
        </w:rPr>
        <w:t xml:space="preserve"> MBA</w:t>
      </w:r>
      <w:r w:rsidR="00873979">
        <w:rPr>
          <w:rFonts w:ascii="Calibri" w:hAnsi="Calibri" w:cs="Calibri"/>
          <w:b/>
          <w:bCs/>
          <w:sz w:val="32"/>
          <w:szCs w:val="32"/>
        </w:rPr>
        <w:t>,</w:t>
      </w:r>
      <w:r w:rsidR="00884CBC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70DC4">
        <w:rPr>
          <w:rFonts w:ascii="Calibri" w:hAnsi="Calibri" w:cs="Calibri"/>
          <w:b/>
          <w:bCs/>
          <w:sz w:val="32"/>
          <w:szCs w:val="32"/>
        </w:rPr>
        <w:t>RN, CCRN, NE-BC</w:t>
      </w:r>
    </w:p>
    <w:p w14:paraId="344E3E12" w14:textId="3C52BE73" w:rsidR="00146A70" w:rsidRPr="00146A70" w:rsidRDefault="00953342" w:rsidP="00507083">
      <w:pPr>
        <w:spacing w:after="0" w:line="240" w:lineRule="auto"/>
        <w:rPr>
          <w:rFonts w:ascii="Calibri" w:hAnsi="Calibri" w:cs="Calibri"/>
          <w:b/>
          <w:bCs/>
        </w:rPr>
      </w:pPr>
      <w:r w:rsidRPr="00953342">
        <w:rPr>
          <w:rFonts w:ascii="Calibri" w:hAnsi="Calibri" w:cs="Calibri"/>
          <w:b/>
          <w:bCs/>
        </w:rPr>
        <w:t>Clinical AI Builder | RN Informatics Leader | Workflow Optimization</w:t>
      </w:r>
    </w:p>
    <w:p w14:paraId="0FCFBB99" w14:textId="71BB2A2F" w:rsidR="00507083" w:rsidRPr="00507083" w:rsidRDefault="00507083" w:rsidP="00507083">
      <w:pPr>
        <w:spacing w:after="0" w:line="240" w:lineRule="auto"/>
        <w:rPr>
          <w:rFonts w:ascii="Calibri" w:hAnsi="Calibri" w:cs="Calibri"/>
        </w:rPr>
      </w:pPr>
      <w:r w:rsidRPr="00507083">
        <w:rPr>
          <w:rFonts w:ascii="Calibri" w:hAnsi="Calibri" w:cs="Calibri"/>
        </w:rPr>
        <w:t>Dallas–Fort Worth, TX</w:t>
      </w:r>
      <w:r w:rsidR="00884CBC">
        <w:rPr>
          <w:rFonts w:ascii="Calibri" w:hAnsi="Calibri" w:cs="Calibri"/>
        </w:rPr>
        <w:t xml:space="preserve"> </w:t>
      </w:r>
      <w:r w:rsidR="00884CBC" w:rsidRPr="00884CBC">
        <w:rPr>
          <w:rFonts w:ascii="Calibri" w:hAnsi="Calibri" w:cs="Calibri"/>
          <w:sz w:val="26"/>
          <w:szCs w:val="26"/>
        </w:rPr>
        <w:t>|</w:t>
      </w:r>
      <w:r w:rsidR="00884CBC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507083">
        <w:rPr>
          <w:rFonts w:ascii="Calibri" w:hAnsi="Calibri" w:cs="Calibri"/>
        </w:rPr>
        <w:t>Phone: 682-414-0190</w:t>
      </w:r>
      <w:r w:rsidR="00884CBC">
        <w:rPr>
          <w:rFonts w:ascii="Calibri" w:hAnsi="Calibri" w:cs="Calibri"/>
        </w:rPr>
        <w:t xml:space="preserve"> </w:t>
      </w:r>
      <w:r w:rsidR="00884CBC" w:rsidRPr="00884CBC">
        <w:rPr>
          <w:rFonts w:ascii="Calibri" w:hAnsi="Calibri" w:cs="Calibri"/>
          <w:sz w:val="26"/>
          <w:szCs w:val="26"/>
        </w:rPr>
        <w:t>|</w:t>
      </w:r>
      <w:r w:rsidR="00884CBC">
        <w:rPr>
          <w:rFonts w:ascii="Calibri" w:hAnsi="Calibri" w:cs="Calibri"/>
          <w:sz w:val="26"/>
          <w:szCs w:val="26"/>
        </w:rPr>
        <w:t xml:space="preserve"> </w:t>
      </w:r>
      <w:r w:rsidRPr="00507083">
        <w:rPr>
          <w:rFonts w:ascii="Calibri" w:hAnsi="Calibri" w:cs="Calibri"/>
        </w:rPr>
        <w:t>Email: albaer_24@yahoo.com</w:t>
      </w:r>
    </w:p>
    <w:p w14:paraId="4B08D592" w14:textId="2CF62EE9" w:rsidR="00953342" w:rsidRDefault="00507083" w:rsidP="00953342">
      <w:pPr>
        <w:spacing w:after="0" w:line="240" w:lineRule="auto"/>
        <w:rPr>
          <w:rFonts w:ascii="Calibri" w:hAnsi="Calibri" w:cs="Calibri"/>
        </w:rPr>
      </w:pPr>
      <w:r w:rsidRPr="00507083">
        <w:rPr>
          <w:rFonts w:ascii="Calibri" w:hAnsi="Calibri" w:cs="Calibri"/>
        </w:rPr>
        <w:t>LinkedIn: linkedin.com/in/</w:t>
      </w:r>
      <w:proofErr w:type="spellStart"/>
      <w:r w:rsidRPr="00507083">
        <w:rPr>
          <w:rFonts w:ascii="Calibri" w:hAnsi="Calibri" w:cs="Calibri"/>
        </w:rPr>
        <w:t>allisonbaerkelley</w:t>
      </w:r>
      <w:proofErr w:type="spellEnd"/>
    </w:p>
    <w:p w14:paraId="7989D281" w14:textId="5955D5A4" w:rsidR="00953342" w:rsidRDefault="00953342" w:rsidP="0095334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Interactive Resume: </w:t>
      </w:r>
      <w:hyperlink r:id="rId5" w:history="1">
        <w:r w:rsidRPr="00AD0B71">
          <w:rPr>
            <w:rStyle w:val="Hyperlink"/>
            <w:rFonts w:ascii="Calibri" w:hAnsi="Calibri" w:cs="Calibri"/>
          </w:rPr>
          <w:t>allisonbaerkelley.io</w:t>
        </w:r>
      </w:hyperlink>
      <w:r>
        <w:rPr>
          <w:rFonts w:ascii="Calibri" w:hAnsi="Calibri" w:cs="Calibri"/>
        </w:rPr>
        <w:t xml:space="preserve"> </w:t>
      </w:r>
    </w:p>
    <w:p w14:paraId="71619DC2" w14:textId="77777777" w:rsidR="00953342" w:rsidRPr="00507083" w:rsidRDefault="00953342" w:rsidP="00953342">
      <w:pPr>
        <w:spacing w:after="0" w:line="240" w:lineRule="auto"/>
        <w:rPr>
          <w:rFonts w:ascii="Calibri" w:hAnsi="Calibri" w:cs="Calibri"/>
        </w:rPr>
      </w:pPr>
    </w:p>
    <w:p w14:paraId="32C33407" w14:textId="0CC46C00" w:rsidR="00370DC4" w:rsidRPr="00873485" w:rsidRDefault="00370DC4" w:rsidP="00873485">
      <w:pPr>
        <w:spacing w:after="0"/>
        <w:rPr>
          <w:rFonts w:ascii="Calibri" w:hAnsi="Calibri" w:cs="Calibri"/>
          <w:b/>
          <w:bCs/>
          <w:u w:val="single"/>
        </w:rPr>
      </w:pPr>
      <w:r w:rsidRPr="00873485">
        <w:rPr>
          <w:rFonts w:ascii="Calibri" w:hAnsi="Calibri" w:cs="Calibri"/>
          <w:b/>
          <w:bCs/>
          <w:u w:val="single"/>
        </w:rPr>
        <w:t>PROFESSIONAL SUMMARY</w:t>
      </w:r>
    </w:p>
    <w:p w14:paraId="49D67E26" w14:textId="0E3A1754" w:rsidR="00734C8E" w:rsidRDefault="00953342" w:rsidP="00873485">
      <w:pPr>
        <w:spacing w:after="0"/>
        <w:rPr>
          <w:rFonts w:ascii="Calibri" w:hAnsi="Calibri" w:cs="Calibri"/>
          <w:sz w:val="22"/>
          <w:szCs w:val="22"/>
        </w:rPr>
      </w:pPr>
      <w:r w:rsidRPr="00953342">
        <w:rPr>
          <w:rFonts w:ascii="Calibri" w:hAnsi="Calibri" w:cs="Calibri"/>
          <w:sz w:val="22"/>
          <w:szCs w:val="22"/>
        </w:rPr>
        <w:t>RN clinical informatics and workflow optimization leader with 20 years of hospital experience across pediatric critical care, nursing operations, quality improvement, clinical education, digital health, and AI-enabled workflow design. Experienced translating complex clinical workflows into structured logic, dashboards, documentation standards, decision pathways, and implementation plans. Comfortable with prompt engineering, vibe coding, low-code/no-code prototyping, AI-assisted documentation evaluation, clinical content validation, and cross-functional work with clinicians, informatics, quality, IT, finance, and executive stakeholders.</w:t>
      </w:r>
    </w:p>
    <w:p w14:paraId="73177608" w14:textId="17056498" w:rsidR="00953342" w:rsidRDefault="00953342" w:rsidP="00873485">
      <w:pPr>
        <w:spacing w:after="0"/>
        <w:rPr>
          <w:rFonts w:ascii="Calibri" w:hAnsi="Calibri" w:cs="Calibri"/>
          <w:sz w:val="22"/>
          <w:szCs w:val="22"/>
        </w:rPr>
      </w:pPr>
      <w:r w:rsidRPr="00953342">
        <w:rPr>
          <w:rFonts w:ascii="Calibri" w:hAnsi="Calibri" w:cs="Calibri"/>
          <w:b/>
          <w:bCs/>
          <w:u w:val="single"/>
        </w:rPr>
        <w:t>AI, BUILDER, AND INFORMATICS FIT</w:t>
      </w:r>
    </w:p>
    <w:p w14:paraId="3E1572FB" w14:textId="459D4BF2" w:rsidR="00953342" w:rsidRDefault="00953342" w:rsidP="00953342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  <w:sz w:val="22"/>
          <w:szCs w:val="22"/>
        </w:rPr>
      </w:pPr>
      <w:r w:rsidRPr="00953342">
        <w:rPr>
          <w:rFonts w:ascii="Calibri" w:hAnsi="Calibri" w:cs="Calibri"/>
          <w:sz w:val="22"/>
          <w:szCs w:val="22"/>
        </w:rPr>
        <w:t>Experienced in vibe coding</w:t>
      </w:r>
      <w:r>
        <w:rPr>
          <w:rFonts w:ascii="Calibri" w:hAnsi="Calibri" w:cs="Calibri"/>
          <w:sz w:val="22"/>
          <w:szCs w:val="22"/>
        </w:rPr>
        <w:t xml:space="preserve">, </w:t>
      </w:r>
      <w:r w:rsidRPr="00953342">
        <w:rPr>
          <w:rFonts w:ascii="Calibri" w:hAnsi="Calibri" w:cs="Calibri"/>
          <w:sz w:val="22"/>
          <w:szCs w:val="22"/>
        </w:rPr>
        <w:t>rapid prototyping</w:t>
      </w:r>
      <w:r>
        <w:rPr>
          <w:rFonts w:ascii="Calibri" w:hAnsi="Calibri" w:cs="Calibri"/>
          <w:sz w:val="22"/>
          <w:szCs w:val="22"/>
        </w:rPr>
        <w:t>, and building AI agents</w:t>
      </w:r>
      <w:r w:rsidRPr="00953342">
        <w:rPr>
          <w:rFonts w:ascii="Calibri" w:hAnsi="Calibri" w:cs="Calibri"/>
          <w:sz w:val="22"/>
          <w:szCs w:val="22"/>
        </w:rPr>
        <w:t xml:space="preserve"> with Lovable, Claude Code, Codex, </w:t>
      </w:r>
      <w:proofErr w:type="spellStart"/>
      <w:r w:rsidRPr="00953342">
        <w:rPr>
          <w:rFonts w:ascii="Calibri" w:hAnsi="Calibri" w:cs="Calibri"/>
          <w:sz w:val="22"/>
          <w:szCs w:val="22"/>
        </w:rPr>
        <w:t>OpenClaw</w:t>
      </w:r>
      <w:proofErr w:type="spellEnd"/>
      <w:r w:rsidRPr="0095334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953342">
        <w:rPr>
          <w:rFonts w:ascii="Calibri" w:hAnsi="Calibri" w:cs="Calibri"/>
          <w:sz w:val="22"/>
          <w:szCs w:val="22"/>
        </w:rPr>
        <w:t>Paperclip, Gamma, and LLM-based prompt workflows.</w:t>
      </w:r>
    </w:p>
    <w:p w14:paraId="3396EB7E" w14:textId="26FB34EF" w:rsidR="00953342" w:rsidRDefault="00953342" w:rsidP="00953342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  <w:sz w:val="22"/>
          <w:szCs w:val="22"/>
        </w:rPr>
      </w:pPr>
      <w:r w:rsidRPr="00953342">
        <w:rPr>
          <w:rFonts w:ascii="Calibri" w:hAnsi="Calibri" w:cs="Calibri"/>
          <w:sz w:val="22"/>
          <w:szCs w:val="22"/>
        </w:rPr>
        <w:t xml:space="preserve">Built </w:t>
      </w:r>
      <w:r w:rsidRPr="00953342">
        <w:rPr>
          <w:rFonts w:ascii="Calibri" w:hAnsi="Calibri" w:cs="Calibri"/>
          <w:sz w:val="22"/>
          <w:szCs w:val="22"/>
        </w:rPr>
        <w:t xml:space="preserve">Position Control (founder of </w:t>
      </w:r>
      <w:proofErr w:type="spellStart"/>
      <w:r w:rsidRPr="00953342">
        <w:rPr>
          <w:rFonts w:ascii="Calibri" w:hAnsi="Calibri" w:cs="Calibri"/>
          <w:sz w:val="22"/>
          <w:szCs w:val="22"/>
        </w:rPr>
        <w:t>Strattify</w:t>
      </w:r>
      <w:proofErr w:type="spellEnd"/>
      <w:r w:rsidRPr="00953342">
        <w:rPr>
          <w:rFonts w:ascii="Calibri" w:hAnsi="Calibri" w:cs="Calibri"/>
          <w:sz w:val="22"/>
          <w:szCs w:val="22"/>
        </w:rPr>
        <w:t xml:space="preserve"> Labs, LLC)</w:t>
      </w:r>
      <w:r w:rsidRPr="00953342">
        <w:rPr>
          <w:rFonts w:ascii="Calibri" w:hAnsi="Calibri" w:cs="Calibri"/>
          <w:sz w:val="22"/>
          <w:szCs w:val="22"/>
        </w:rPr>
        <w:t>, a healthcare workforce planning and position-control app prototype that helps nurse leaders model FTE needs, requisition timing, day/night shift impact, traveler use, leaves, and what-if scenarios</w:t>
      </w:r>
      <w:r w:rsidRPr="00953342">
        <w:rPr>
          <w:rFonts w:ascii="Calibri" w:hAnsi="Calibri" w:cs="Calibri"/>
          <w:sz w:val="22"/>
          <w:szCs w:val="22"/>
        </w:rPr>
        <w:t xml:space="preserve">: </w:t>
      </w:r>
      <w:r w:rsidR="00AD0B71">
        <w:rPr>
          <w:rFonts w:ascii="Calibri" w:hAnsi="Calibri" w:cs="Calibri"/>
          <w:sz w:val="22"/>
          <w:szCs w:val="22"/>
        </w:rPr>
        <w:t>(</w:t>
      </w:r>
      <w:hyperlink r:id="rId6" w:history="1">
        <w:r w:rsidRPr="00AD0B71">
          <w:rPr>
            <w:rStyle w:val="Hyperlink"/>
            <w:rFonts w:ascii="Calibri" w:hAnsi="Calibri" w:cs="Calibri"/>
            <w:sz w:val="22"/>
            <w:szCs w:val="22"/>
          </w:rPr>
          <w:t>strattify.io/demo</w:t>
        </w:r>
      </w:hyperlink>
      <w:r w:rsidR="00AD0B71">
        <w:rPr>
          <w:rFonts w:ascii="Calibri" w:hAnsi="Calibri" w:cs="Calibri"/>
          <w:sz w:val="22"/>
          <w:szCs w:val="22"/>
        </w:rPr>
        <w:t>)</w:t>
      </w:r>
    </w:p>
    <w:p w14:paraId="0FB467F9" w14:textId="0BEB909F" w:rsidR="00953342" w:rsidRDefault="00AD0B71" w:rsidP="00953342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</w:t>
      </w:r>
      <w:r w:rsidR="00953342" w:rsidRPr="00953342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953342" w:rsidRPr="00AD0B71">
          <w:rPr>
            <w:rStyle w:val="Hyperlink"/>
            <w:rFonts w:ascii="Calibri" w:hAnsi="Calibri" w:cs="Calibri"/>
            <w:sz w:val="22"/>
            <w:szCs w:val="22"/>
          </w:rPr>
          <w:t>allisonbaerkelley.io</w:t>
        </w:r>
      </w:hyperlink>
      <w:r w:rsidR="00953342" w:rsidRPr="00953342">
        <w:rPr>
          <w:rFonts w:ascii="Calibri" w:hAnsi="Calibri" w:cs="Calibri"/>
          <w:sz w:val="22"/>
          <w:szCs w:val="22"/>
        </w:rPr>
        <w:t>, an AI-powered interactive resume that lets employers explore clinical leadership, informatics experience, AI workflow design, and project examples dynamically.</w:t>
      </w:r>
    </w:p>
    <w:p w14:paraId="6D78E2CD" w14:textId="6C4E3782" w:rsidR="00953342" w:rsidRPr="00953342" w:rsidRDefault="00953342" w:rsidP="00953342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  <w:sz w:val="22"/>
          <w:szCs w:val="22"/>
        </w:rPr>
      </w:pPr>
      <w:r w:rsidRPr="00953342">
        <w:rPr>
          <w:rFonts w:ascii="Calibri" w:hAnsi="Calibri" w:cs="Calibri"/>
          <w:sz w:val="22"/>
          <w:szCs w:val="22"/>
        </w:rPr>
        <w:t>Evaluated AI-assisted documentation and EHR workflow opportunities through clinician usability, documentation burden, patient safety, ROI, and implementation feasibility.</w:t>
      </w:r>
    </w:p>
    <w:p w14:paraId="350228C5" w14:textId="304E5330" w:rsidR="00370DC4" w:rsidRPr="00873485" w:rsidRDefault="00370DC4" w:rsidP="00873485">
      <w:pPr>
        <w:spacing w:after="0"/>
        <w:rPr>
          <w:rFonts w:ascii="Calibri" w:hAnsi="Calibri" w:cs="Calibri"/>
          <w:b/>
          <w:bCs/>
          <w:u w:val="single"/>
        </w:rPr>
      </w:pPr>
      <w:r w:rsidRPr="00873485">
        <w:rPr>
          <w:rFonts w:ascii="Calibri" w:hAnsi="Calibri" w:cs="Calibri"/>
          <w:b/>
          <w:bCs/>
          <w:u w:val="single"/>
        </w:rPr>
        <w:t xml:space="preserve">CORE </w:t>
      </w:r>
      <w:r w:rsidR="00953342">
        <w:rPr>
          <w:rFonts w:ascii="Calibri" w:hAnsi="Calibri" w:cs="Calibri"/>
          <w:b/>
          <w:bCs/>
          <w:u w:val="single"/>
        </w:rPr>
        <w:t>SKILLS</w:t>
      </w:r>
    </w:p>
    <w:p w14:paraId="6E5C751E" w14:textId="77777777" w:rsidR="00B4409C" w:rsidRDefault="00B4409C" w:rsidP="00B4409C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  <w:sectPr w:rsidR="00B4409C" w:rsidSect="00734C8E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2172FE7" w14:textId="3E77637F" w:rsidR="00884CBC" w:rsidRPr="00146A70" w:rsidRDefault="00953342" w:rsidP="00953342">
      <w:pPr>
        <w:spacing w:after="0"/>
        <w:rPr>
          <w:rFonts w:ascii="Calibri" w:hAnsi="Calibri" w:cs="Calibri"/>
          <w:sz w:val="22"/>
          <w:szCs w:val="22"/>
        </w:rPr>
      </w:pPr>
      <w:r w:rsidRPr="00953342">
        <w:rPr>
          <w:rFonts w:ascii="Calibri" w:hAnsi="Calibri" w:cs="Calibri"/>
          <w:sz w:val="22"/>
          <w:szCs w:val="22"/>
        </w:rPr>
        <w:t>Clinical AI Module Design | Prompt Engineering | LLM Output Evaluation | Clinical Decision Support | Clinical Content Validation | EHR Workflow Optimization | AI-Assisted Documentation | Workflow Mapping | Vibe Coding | Low-Code/No-Code Prototyping | QA and Iteration | User Feedback Loops | Dashboard Development | KPI Design | Quality Improvement | Cross-Functional Collaboration | Pediatric Critical Care</w:t>
      </w:r>
    </w:p>
    <w:p w14:paraId="29FA3E9A" w14:textId="410B1AFD" w:rsidR="00370DC4" w:rsidRPr="00873485" w:rsidRDefault="00370DC4" w:rsidP="00884CBC">
      <w:pPr>
        <w:spacing w:after="0"/>
        <w:rPr>
          <w:rFonts w:ascii="Calibri" w:hAnsi="Calibri" w:cs="Calibri"/>
          <w:u w:val="single"/>
        </w:rPr>
      </w:pPr>
      <w:r w:rsidRPr="00873485">
        <w:rPr>
          <w:rFonts w:ascii="Calibri" w:hAnsi="Calibri" w:cs="Calibri"/>
          <w:b/>
          <w:bCs/>
          <w:u w:val="single"/>
        </w:rPr>
        <w:t>PROFESSIONAL EXPERIENCE</w:t>
      </w:r>
    </w:p>
    <w:p w14:paraId="453053B9" w14:textId="77777777" w:rsidR="00884CBC" w:rsidRDefault="00370DC4" w:rsidP="00873485">
      <w:pPr>
        <w:spacing w:after="0"/>
        <w:rPr>
          <w:rFonts w:ascii="Calibri" w:hAnsi="Calibri" w:cs="Calibri"/>
          <w:sz w:val="22"/>
          <w:szCs w:val="22"/>
        </w:rPr>
      </w:pPr>
      <w:r w:rsidRPr="00873485">
        <w:rPr>
          <w:rFonts w:ascii="Calibri" w:hAnsi="Calibri" w:cs="Calibri"/>
          <w:b/>
          <w:bCs/>
          <w:sz w:val="22"/>
          <w:szCs w:val="22"/>
        </w:rPr>
        <w:t>CHILDREN’S HEALTH (CHILDREN’S MEDICAL CENTER)</w:t>
      </w:r>
      <w:r w:rsidR="00397B80">
        <w:rPr>
          <w:rFonts w:ascii="Calibri" w:hAnsi="Calibri" w:cs="Calibri"/>
          <w:sz w:val="22"/>
          <w:szCs w:val="22"/>
        </w:rPr>
        <w:t>,</w:t>
      </w:r>
      <w:r w:rsidRPr="00873485">
        <w:rPr>
          <w:rFonts w:ascii="Calibri" w:hAnsi="Calibri" w:cs="Calibri"/>
          <w:sz w:val="22"/>
          <w:szCs w:val="22"/>
        </w:rPr>
        <w:t xml:space="preserve"> Dallas, TX </w:t>
      </w:r>
    </w:p>
    <w:p w14:paraId="777EEAFD" w14:textId="51CD3379" w:rsidR="00884CBC" w:rsidRPr="00734C8E" w:rsidRDefault="00884CBC" w:rsidP="00873485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Progressive Leadership Roles (</w:t>
      </w:r>
      <w:r w:rsidR="00507083">
        <w:rPr>
          <w:rFonts w:ascii="Calibri" w:hAnsi="Calibri" w:cs="Calibri"/>
          <w:b/>
          <w:bCs/>
          <w:sz w:val="22"/>
          <w:szCs w:val="22"/>
        </w:rPr>
        <w:t>08/</w:t>
      </w:r>
      <w:r w:rsidR="00370DC4" w:rsidRPr="00873485">
        <w:rPr>
          <w:rFonts w:ascii="Calibri" w:hAnsi="Calibri" w:cs="Calibri"/>
          <w:b/>
          <w:bCs/>
          <w:sz w:val="22"/>
          <w:szCs w:val="22"/>
        </w:rPr>
        <w:t xml:space="preserve">2017 – </w:t>
      </w:r>
      <w:r w:rsidR="00507083">
        <w:rPr>
          <w:rFonts w:ascii="Calibri" w:hAnsi="Calibri" w:cs="Calibri"/>
          <w:b/>
          <w:bCs/>
          <w:sz w:val="22"/>
          <w:szCs w:val="22"/>
        </w:rPr>
        <w:t>06/</w:t>
      </w:r>
      <w:r w:rsidR="00370DC4" w:rsidRPr="00873485">
        <w:rPr>
          <w:rFonts w:ascii="Calibri" w:hAnsi="Calibri" w:cs="Calibri"/>
          <w:b/>
          <w:bCs/>
          <w:sz w:val="22"/>
          <w:szCs w:val="22"/>
        </w:rPr>
        <w:t>2025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14:paraId="6D635EB2" w14:textId="17851678" w:rsidR="00CF5BC8" w:rsidRDefault="00370DC4" w:rsidP="00CF5BC8">
      <w:pPr>
        <w:tabs>
          <w:tab w:val="num" w:pos="1080"/>
        </w:tabs>
        <w:spacing w:after="0"/>
        <w:ind w:left="360"/>
        <w:rPr>
          <w:rFonts w:ascii="Calibri" w:hAnsi="Calibri" w:cs="Calibri"/>
          <w:sz w:val="22"/>
          <w:szCs w:val="22"/>
        </w:rPr>
      </w:pPr>
      <w:r w:rsidRPr="00873485">
        <w:rPr>
          <w:rFonts w:ascii="Calibri" w:hAnsi="Calibri" w:cs="Calibri"/>
          <w:b/>
          <w:bCs/>
          <w:sz w:val="22"/>
          <w:szCs w:val="22"/>
        </w:rPr>
        <w:t>Director of Nursing, PICU/TICU</w:t>
      </w:r>
      <w:r w:rsidRPr="00873485">
        <w:rPr>
          <w:rFonts w:ascii="Calibri" w:hAnsi="Calibri" w:cs="Calibri"/>
          <w:sz w:val="22"/>
          <w:szCs w:val="22"/>
        </w:rPr>
        <w:t xml:space="preserve"> (2023 – 2025)</w:t>
      </w:r>
    </w:p>
    <w:p w14:paraId="44467CFC" w14:textId="77777777" w:rsidR="00986B1C" w:rsidRDefault="00986B1C" w:rsidP="00986B1C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986B1C">
        <w:rPr>
          <w:rFonts w:ascii="Calibri" w:hAnsi="Calibri" w:cs="Calibri"/>
          <w:sz w:val="22"/>
          <w:szCs w:val="22"/>
        </w:rPr>
        <w:t>Led nursing operations for high-acuity pediatric critical care areas, including clinical practice, staffing, quality, safety, patient experience, and team performance.</w:t>
      </w:r>
    </w:p>
    <w:p w14:paraId="4DE4E70E" w14:textId="77777777" w:rsidR="00986B1C" w:rsidRDefault="00986B1C" w:rsidP="00986B1C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986B1C">
        <w:rPr>
          <w:rFonts w:ascii="Calibri" w:hAnsi="Calibri" w:cs="Calibri"/>
          <w:sz w:val="22"/>
          <w:szCs w:val="22"/>
        </w:rPr>
        <w:t>Translated frontline clinical workflows into measurable process indicators, dashboard logic, escalation triggers, and improvement plans.</w:t>
      </w:r>
    </w:p>
    <w:p w14:paraId="276C0E18" w14:textId="77777777" w:rsidR="00986B1C" w:rsidRDefault="00986B1C" w:rsidP="00986B1C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986B1C">
        <w:rPr>
          <w:rFonts w:ascii="Calibri" w:hAnsi="Calibri" w:cs="Calibri"/>
          <w:sz w:val="22"/>
          <w:szCs w:val="22"/>
        </w:rPr>
        <w:t>Used trend analysis and dashboard insights to support acuity-based staffing decisions and monitor quality, safety, and operational outcomes.</w:t>
      </w:r>
    </w:p>
    <w:p w14:paraId="629E146F" w14:textId="77777777" w:rsidR="00986B1C" w:rsidRDefault="00986B1C" w:rsidP="00986B1C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986B1C">
        <w:rPr>
          <w:rFonts w:ascii="Calibri" w:hAnsi="Calibri" w:cs="Calibri"/>
          <w:sz w:val="22"/>
          <w:szCs w:val="22"/>
        </w:rPr>
        <w:t>Redesigned new nurse onboarding into a structured boot camp and competency-validation model to improve readiness, standardization, and early performance tracking.</w:t>
      </w:r>
    </w:p>
    <w:p w14:paraId="4C4E05A0" w14:textId="35CBB2FB" w:rsidR="00734C8E" w:rsidRPr="00734C8E" w:rsidRDefault="00986B1C" w:rsidP="00986B1C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986B1C">
        <w:rPr>
          <w:rFonts w:ascii="Calibri" w:hAnsi="Calibri" w:cs="Calibri"/>
          <w:sz w:val="22"/>
          <w:szCs w:val="22"/>
        </w:rPr>
        <w:lastRenderedPageBreak/>
        <w:t>Collaborated with physicians, nurses, educators, quality leaders, informatics partners, finance, and executives to align clinical workflows with measurable outcomes.</w:t>
      </w:r>
    </w:p>
    <w:p w14:paraId="683AABA1" w14:textId="32B45581" w:rsidR="00734C8E" w:rsidRPr="00734C8E" w:rsidRDefault="00734C8E" w:rsidP="00734C8E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734C8E">
        <w:rPr>
          <w:rFonts w:ascii="Calibri" w:hAnsi="Calibri" w:cs="Calibri"/>
          <w:sz w:val="22"/>
          <w:szCs w:val="22"/>
        </w:rPr>
        <w:t>Served as Executive Sponsor of Clinical Informatics initiatives supporting documentation optimization, workflow modernization, and evaluation of AI-assisted documentation tools.</w:t>
      </w:r>
    </w:p>
    <w:p w14:paraId="563AE6A5" w14:textId="4FEF9DB8" w:rsidR="00146A70" w:rsidRPr="00146A70" w:rsidRDefault="00734C8E" w:rsidP="00734C8E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734C8E">
        <w:rPr>
          <w:rFonts w:ascii="Calibri" w:hAnsi="Calibri" w:cs="Calibri"/>
          <w:sz w:val="22"/>
          <w:szCs w:val="22"/>
        </w:rPr>
        <w:t>Participated in governance, ROI analysis, and clinical risk/safety assessment for AI-enabled workflow and documentation solutions</w:t>
      </w:r>
      <w:r w:rsidR="00146A70" w:rsidRPr="00146A70">
        <w:rPr>
          <w:rFonts w:ascii="Calibri" w:hAnsi="Calibri" w:cs="Calibri"/>
          <w:sz w:val="22"/>
          <w:szCs w:val="22"/>
        </w:rPr>
        <w:t>.</w:t>
      </w:r>
    </w:p>
    <w:p w14:paraId="519E99E8" w14:textId="3D395D6A" w:rsidR="00370DC4" w:rsidRPr="00873485" w:rsidRDefault="00370DC4" w:rsidP="00873485">
      <w:pPr>
        <w:spacing w:after="0"/>
        <w:ind w:left="360"/>
        <w:rPr>
          <w:rFonts w:ascii="Calibri" w:hAnsi="Calibri" w:cs="Calibri"/>
          <w:sz w:val="22"/>
          <w:szCs w:val="22"/>
        </w:rPr>
      </w:pPr>
      <w:r w:rsidRPr="00873485">
        <w:rPr>
          <w:rFonts w:ascii="Calibri" w:hAnsi="Calibri" w:cs="Calibri"/>
          <w:b/>
          <w:bCs/>
          <w:sz w:val="22"/>
          <w:szCs w:val="22"/>
        </w:rPr>
        <w:t>Clinical Manager, PICU</w:t>
      </w:r>
      <w:r w:rsidRPr="00873485">
        <w:rPr>
          <w:rFonts w:ascii="Calibri" w:hAnsi="Calibri" w:cs="Calibri"/>
          <w:sz w:val="22"/>
          <w:szCs w:val="22"/>
        </w:rPr>
        <w:t xml:space="preserve"> (2022 – 2023) </w:t>
      </w:r>
    </w:p>
    <w:p w14:paraId="2DE0AA06" w14:textId="64FF0CBE" w:rsidR="00734C8E" w:rsidRPr="00986B1C" w:rsidRDefault="00146A70" w:rsidP="00986B1C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146A70">
        <w:rPr>
          <w:rFonts w:ascii="Calibri" w:hAnsi="Calibri" w:cs="Calibri"/>
          <w:sz w:val="22"/>
          <w:szCs w:val="22"/>
        </w:rPr>
        <w:t xml:space="preserve">Directed day-to-day ICU operations, </w:t>
      </w:r>
      <w:r w:rsidR="00734C8E" w:rsidRPr="00734C8E">
        <w:rPr>
          <w:rFonts w:ascii="Calibri" w:hAnsi="Calibri" w:cs="Calibri"/>
          <w:sz w:val="22"/>
          <w:szCs w:val="22"/>
        </w:rPr>
        <w:t>staffing management, and performance improvement initiatives in a high-acuity pediatric setting.</w:t>
      </w:r>
    </w:p>
    <w:p w14:paraId="1EE7792E" w14:textId="7D198D2F" w:rsidR="00734C8E" w:rsidRPr="00734C8E" w:rsidRDefault="00734C8E" w:rsidP="00734C8E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734C8E">
        <w:rPr>
          <w:rFonts w:ascii="Calibri" w:hAnsi="Calibri" w:cs="Calibri"/>
          <w:sz w:val="22"/>
          <w:szCs w:val="22"/>
        </w:rPr>
        <w:t>Developed the hospital’s first simulation-based “escape room” learning experience to strengthen teamwork, clinical reasoning, and quality outcomes.</w:t>
      </w:r>
    </w:p>
    <w:p w14:paraId="7E7AC20C" w14:textId="16045C4B" w:rsidR="00CF5BC8" w:rsidRPr="00146A70" w:rsidRDefault="00734C8E" w:rsidP="00734C8E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rPr>
          <w:rFonts w:ascii="Calibri" w:hAnsi="Calibri" w:cs="Calibri"/>
          <w:sz w:val="22"/>
          <w:szCs w:val="22"/>
        </w:rPr>
      </w:pPr>
      <w:r w:rsidRPr="00734C8E">
        <w:rPr>
          <w:rFonts w:ascii="Calibri" w:hAnsi="Calibri" w:cs="Calibri"/>
          <w:sz w:val="22"/>
          <w:szCs w:val="22"/>
        </w:rPr>
        <w:t>Supported KPI-aligned quality reporting and operational/informatics optimization efforts</w:t>
      </w:r>
    </w:p>
    <w:p w14:paraId="6BAF7273" w14:textId="535D4BFF" w:rsidR="00370DC4" w:rsidRPr="00873485" w:rsidRDefault="00370DC4" w:rsidP="00873485">
      <w:pPr>
        <w:spacing w:after="0"/>
        <w:ind w:left="360"/>
        <w:rPr>
          <w:rFonts w:ascii="Calibri" w:hAnsi="Calibri" w:cs="Calibri"/>
          <w:sz w:val="22"/>
          <w:szCs w:val="22"/>
        </w:rPr>
      </w:pPr>
      <w:r w:rsidRPr="00873485">
        <w:rPr>
          <w:rFonts w:ascii="Calibri" w:hAnsi="Calibri" w:cs="Calibri"/>
          <w:b/>
          <w:bCs/>
          <w:sz w:val="22"/>
          <w:szCs w:val="22"/>
        </w:rPr>
        <w:t>Team Leader, PICU/TICU</w:t>
      </w:r>
      <w:r w:rsidRPr="00873485">
        <w:rPr>
          <w:rFonts w:ascii="Calibri" w:hAnsi="Calibri" w:cs="Calibri"/>
          <w:sz w:val="22"/>
          <w:szCs w:val="22"/>
        </w:rPr>
        <w:t xml:space="preserve"> (2019 – 2021) </w:t>
      </w:r>
    </w:p>
    <w:p w14:paraId="1CE9589C" w14:textId="77BA752D" w:rsidR="00986B1C" w:rsidRPr="00986B1C" w:rsidRDefault="00986B1C" w:rsidP="00986B1C">
      <w:pPr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986B1C">
        <w:rPr>
          <w:rFonts w:ascii="Calibri" w:hAnsi="Calibri" w:cs="Calibri"/>
          <w:sz w:val="22"/>
          <w:szCs w:val="22"/>
        </w:rPr>
        <w:t>Created and maintained a monthly PICU/TICU dashboard that consolidated quality, safety, staffing, patient experience, and operational KPIs into one reporting tool for clinical and executive leaders.</w:t>
      </w:r>
    </w:p>
    <w:p w14:paraId="676BB1A1" w14:textId="22EDEEA8" w:rsidR="00884CBC" w:rsidRPr="00884CBC" w:rsidRDefault="00884CBC" w:rsidP="00884CBC">
      <w:pPr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884CBC">
        <w:rPr>
          <w:rFonts w:ascii="Calibri" w:hAnsi="Calibri" w:cs="Calibri"/>
          <w:sz w:val="22"/>
          <w:szCs w:val="22"/>
        </w:rPr>
        <w:t>Built centralized SharePoint platform to streamline policy access, education, and communication.</w:t>
      </w:r>
    </w:p>
    <w:p w14:paraId="298A68EF" w14:textId="030AEEEF" w:rsidR="00884CBC" w:rsidRPr="00884CBC" w:rsidRDefault="00884CBC" w:rsidP="00884CBC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84CBC">
        <w:rPr>
          <w:rFonts w:ascii="Calibri" w:hAnsi="Calibri" w:cs="Calibri"/>
          <w:b/>
          <w:bCs/>
          <w:sz w:val="22"/>
          <w:szCs w:val="22"/>
        </w:rPr>
        <w:t>Increased CCRN certification rates by</w:t>
      </w:r>
      <w:r w:rsidRPr="00884CBC">
        <w:rPr>
          <w:rFonts w:ascii="Calibri" w:hAnsi="Calibri" w:cs="Calibri"/>
          <w:sz w:val="22"/>
          <w:szCs w:val="22"/>
        </w:rPr>
        <w:t xml:space="preserve"> </w:t>
      </w:r>
      <w:r w:rsidRPr="00884CBC">
        <w:rPr>
          <w:rFonts w:ascii="Calibri" w:hAnsi="Calibri" w:cs="Calibri"/>
          <w:b/>
          <w:bCs/>
          <w:sz w:val="22"/>
          <w:szCs w:val="22"/>
        </w:rPr>
        <w:t>15%</w:t>
      </w:r>
      <w:r w:rsidRPr="00884CBC">
        <w:rPr>
          <w:rFonts w:ascii="Calibri" w:hAnsi="Calibri" w:cs="Calibri"/>
          <w:sz w:val="22"/>
          <w:szCs w:val="22"/>
        </w:rPr>
        <w:t xml:space="preserve"> through structured review programming.</w:t>
      </w:r>
    </w:p>
    <w:p w14:paraId="1F55957D" w14:textId="06570A5D" w:rsidR="00CF5BC8" w:rsidRPr="00884CBC" w:rsidRDefault="00884CBC" w:rsidP="00884CBC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84CBC">
        <w:rPr>
          <w:rFonts w:ascii="Calibri" w:hAnsi="Calibri" w:cs="Calibri"/>
          <w:sz w:val="22"/>
          <w:szCs w:val="22"/>
        </w:rPr>
        <w:t>Leveraged quality dashboards to provide performance coaching and targeted feedback</w:t>
      </w:r>
    </w:p>
    <w:p w14:paraId="753E5307" w14:textId="3154A5EB" w:rsidR="00370DC4" w:rsidRPr="00873485" w:rsidRDefault="00370DC4" w:rsidP="00CF5BC8">
      <w:pPr>
        <w:spacing w:after="0" w:line="240" w:lineRule="auto"/>
        <w:ind w:firstLine="360"/>
        <w:rPr>
          <w:rFonts w:ascii="Calibri" w:hAnsi="Calibri" w:cs="Calibri"/>
          <w:sz w:val="22"/>
          <w:szCs w:val="22"/>
        </w:rPr>
      </w:pPr>
      <w:r w:rsidRPr="00873485">
        <w:rPr>
          <w:rFonts w:ascii="Calibri" w:hAnsi="Calibri" w:cs="Calibri"/>
          <w:b/>
          <w:bCs/>
          <w:sz w:val="22"/>
          <w:szCs w:val="22"/>
        </w:rPr>
        <w:t>Registered Nurse, PICU</w:t>
      </w:r>
      <w:r w:rsidRPr="00873485">
        <w:rPr>
          <w:rFonts w:ascii="Calibri" w:hAnsi="Calibri" w:cs="Calibri"/>
          <w:sz w:val="22"/>
          <w:szCs w:val="22"/>
        </w:rPr>
        <w:t xml:space="preserve"> (2017 – 2019)</w:t>
      </w:r>
    </w:p>
    <w:p w14:paraId="1C88DFBC" w14:textId="15BFB595" w:rsidR="00B4409C" w:rsidRPr="00B4409C" w:rsidRDefault="00B4409C" w:rsidP="00B4409C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 w:rsidRPr="00B4409C">
        <w:rPr>
          <w:rFonts w:ascii="Calibri" w:hAnsi="Calibri" w:cs="Calibri"/>
          <w:sz w:val="22"/>
          <w:szCs w:val="22"/>
        </w:rPr>
        <w:t>Delivered direct bedside care to critically ill pediatric patients in a high-acuity intensive care environment.</w:t>
      </w:r>
    </w:p>
    <w:p w14:paraId="54F42CA5" w14:textId="5E6D05D1" w:rsidR="00B4409C" w:rsidRDefault="00B4409C" w:rsidP="009C7BF7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 w:rsidRPr="00B4409C">
        <w:rPr>
          <w:rFonts w:ascii="Calibri" w:hAnsi="Calibri" w:cs="Calibri"/>
          <w:sz w:val="22"/>
          <w:szCs w:val="22"/>
        </w:rPr>
        <w:t>Served as a preceptor to newly hired nurses, promoting clinical excellence</w:t>
      </w:r>
      <w:r w:rsidR="00CF5BC8">
        <w:rPr>
          <w:rFonts w:ascii="Calibri" w:hAnsi="Calibri" w:cs="Calibri"/>
          <w:sz w:val="22"/>
          <w:szCs w:val="22"/>
        </w:rPr>
        <w:t>.</w:t>
      </w:r>
    </w:p>
    <w:p w14:paraId="2AA6A15C" w14:textId="4A69B8C8" w:rsidR="00986B1C" w:rsidRPr="00986B1C" w:rsidRDefault="00986B1C" w:rsidP="00986B1C">
      <w:pPr>
        <w:tabs>
          <w:tab w:val="num" w:pos="108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TIME OFF FOR FAMILY/TRAVEL/LIVED IN LONDON, UK, 2014-2017</w:t>
      </w:r>
    </w:p>
    <w:p w14:paraId="042ACD96" w14:textId="259DE529" w:rsidR="00370DC4" w:rsidRPr="00B4409C" w:rsidRDefault="00370DC4" w:rsidP="00B4409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4409C">
        <w:rPr>
          <w:rFonts w:ascii="Calibri" w:hAnsi="Calibri" w:cs="Calibri"/>
          <w:b/>
          <w:bCs/>
          <w:sz w:val="22"/>
          <w:szCs w:val="22"/>
        </w:rPr>
        <w:t>DUKE UNIVERSITY HOSPITAL &amp; LUCILE PACKARD CHILDREN’S</w:t>
      </w:r>
      <w:r w:rsidRPr="00B4409C">
        <w:rPr>
          <w:rFonts w:ascii="Calibri" w:hAnsi="Calibri" w:cs="Calibri"/>
          <w:sz w:val="22"/>
          <w:szCs w:val="22"/>
        </w:rPr>
        <w:t xml:space="preserve"> </w:t>
      </w:r>
      <w:r w:rsidRPr="00B4409C">
        <w:rPr>
          <w:rFonts w:ascii="Calibri" w:hAnsi="Calibri" w:cs="Calibri"/>
          <w:b/>
          <w:bCs/>
          <w:sz w:val="22"/>
          <w:szCs w:val="22"/>
        </w:rPr>
        <w:t>Registered Nurse</w:t>
      </w:r>
      <w:r w:rsidR="00397B80">
        <w:rPr>
          <w:rFonts w:ascii="Calibri" w:hAnsi="Calibri" w:cs="Calibri"/>
          <w:b/>
          <w:bCs/>
          <w:sz w:val="22"/>
          <w:szCs w:val="22"/>
        </w:rPr>
        <w:t>,</w:t>
      </w:r>
      <w:r w:rsidR="00507083">
        <w:rPr>
          <w:rFonts w:ascii="Calibri" w:hAnsi="Calibri" w:cs="Calibri"/>
          <w:b/>
          <w:bCs/>
          <w:sz w:val="22"/>
          <w:szCs w:val="22"/>
        </w:rPr>
        <w:t xml:space="preserve"> 07/</w:t>
      </w:r>
      <w:r w:rsidRPr="00B4409C">
        <w:rPr>
          <w:rFonts w:ascii="Calibri" w:hAnsi="Calibri" w:cs="Calibri"/>
          <w:b/>
          <w:bCs/>
          <w:sz w:val="22"/>
          <w:szCs w:val="22"/>
        </w:rPr>
        <w:t xml:space="preserve">2007 – </w:t>
      </w:r>
      <w:r w:rsidR="00507083">
        <w:rPr>
          <w:rFonts w:ascii="Calibri" w:hAnsi="Calibri" w:cs="Calibri"/>
          <w:b/>
          <w:bCs/>
          <w:sz w:val="22"/>
          <w:szCs w:val="22"/>
        </w:rPr>
        <w:t>11/</w:t>
      </w:r>
      <w:r w:rsidRPr="00B4409C">
        <w:rPr>
          <w:rFonts w:ascii="Calibri" w:hAnsi="Calibri" w:cs="Calibri"/>
          <w:b/>
          <w:bCs/>
          <w:sz w:val="22"/>
          <w:szCs w:val="22"/>
        </w:rPr>
        <w:t>201</w:t>
      </w:r>
      <w:r w:rsidR="00507083">
        <w:rPr>
          <w:rFonts w:ascii="Calibri" w:hAnsi="Calibri" w:cs="Calibri"/>
          <w:b/>
          <w:bCs/>
          <w:sz w:val="22"/>
          <w:szCs w:val="22"/>
        </w:rPr>
        <w:t>4</w:t>
      </w:r>
    </w:p>
    <w:p w14:paraId="71E8D43A" w14:textId="099F8907" w:rsidR="00B4409C" w:rsidRPr="00B4409C" w:rsidRDefault="00B4409C" w:rsidP="00B4409C">
      <w:pPr>
        <w:numPr>
          <w:ilvl w:val="0"/>
          <w:numId w:val="1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B4409C">
        <w:rPr>
          <w:rFonts w:ascii="Calibri" w:hAnsi="Calibri" w:cs="Calibri"/>
          <w:sz w:val="22"/>
          <w:szCs w:val="22"/>
        </w:rPr>
        <w:t>Developed strong expertise in critical care nursing, pathophysiology, pharmacology, and complex clinical decision</w:t>
      </w:r>
      <w:r>
        <w:rPr>
          <w:rFonts w:ascii="Calibri" w:hAnsi="Calibri" w:cs="Calibri"/>
          <w:sz w:val="22"/>
          <w:szCs w:val="22"/>
        </w:rPr>
        <w:t>-</w:t>
      </w:r>
      <w:r w:rsidRPr="00B4409C">
        <w:rPr>
          <w:rFonts w:ascii="Calibri" w:hAnsi="Calibri" w:cs="Calibri"/>
          <w:sz w:val="22"/>
          <w:szCs w:val="22"/>
        </w:rPr>
        <w:t>making.</w:t>
      </w:r>
    </w:p>
    <w:p w14:paraId="13AB3C4D" w14:textId="0C22AED5" w:rsidR="00370DC4" w:rsidRPr="00873485" w:rsidRDefault="00370DC4" w:rsidP="00B4409C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873485">
        <w:rPr>
          <w:rFonts w:ascii="Calibri" w:hAnsi="Calibri" w:cs="Calibri"/>
          <w:b/>
          <w:bCs/>
          <w:u w:val="single"/>
        </w:rPr>
        <w:t>EDUCATION</w:t>
      </w:r>
    </w:p>
    <w:p w14:paraId="67FA9B74" w14:textId="549414E5" w:rsidR="00146A70" w:rsidRPr="009C7BF7" w:rsidRDefault="00146A70" w:rsidP="00146A70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07083">
        <w:rPr>
          <w:rFonts w:ascii="Calibri" w:hAnsi="Calibri" w:cs="Calibri"/>
          <w:b/>
          <w:bCs/>
          <w:sz w:val="22"/>
          <w:szCs w:val="22"/>
        </w:rPr>
        <w:t>University of Texas at Tyler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84CBC">
        <w:rPr>
          <w:rFonts w:ascii="Calibri" w:hAnsi="Calibri" w:cs="Calibri"/>
          <w:sz w:val="26"/>
          <w:szCs w:val="26"/>
        </w:rPr>
        <w:t>|</w:t>
      </w:r>
      <w:r>
        <w:rPr>
          <w:rFonts w:ascii="Calibri" w:hAnsi="Calibri" w:cs="Calibri"/>
          <w:sz w:val="26"/>
          <w:szCs w:val="26"/>
        </w:rPr>
        <w:t xml:space="preserve"> </w:t>
      </w:r>
      <w:r w:rsidRPr="00397B80">
        <w:rPr>
          <w:rFonts w:ascii="Calibri" w:hAnsi="Calibri" w:cs="Calibri"/>
          <w:sz w:val="22"/>
          <w:szCs w:val="22"/>
        </w:rPr>
        <w:t>Master of Science in Nursing Administration</w:t>
      </w:r>
      <w:r>
        <w:rPr>
          <w:rFonts w:ascii="Calibri" w:hAnsi="Calibri" w:cs="Calibri"/>
          <w:sz w:val="22"/>
          <w:szCs w:val="22"/>
        </w:rPr>
        <w:t>, 12/2025</w:t>
      </w:r>
    </w:p>
    <w:p w14:paraId="1E441C7A" w14:textId="54E2BC67" w:rsidR="00884CBC" w:rsidRPr="009C7BF7" w:rsidRDefault="00884CBC" w:rsidP="009C7BF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07083">
        <w:rPr>
          <w:rFonts w:ascii="Calibri" w:hAnsi="Calibri" w:cs="Calibri"/>
          <w:b/>
          <w:bCs/>
          <w:sz w:val="22"/>
          <w:szCs w:val="22"/>
        </w:rPr>
        <w:t>University of Texas at Tyler</w:t>
      </w:r>
      <w:r w:rsidR="009C7B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C7BF7" w:rsidRPr="00884CBC">
        <w:rPr>
          <w:rFonts w:ascii="Calibri" w:hAnsi="Calibri" w:cs="Calibri"/>
          <w:sz w:val="26"/>
          <w:szCs w:val="26"/>
        </w:rPr>
        <w:t>|</w:t>
      </w:r>
      <w:r w:rsidR="009C7B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7B80">
        <w:rPr>
          <w:rFonts w:ascii="Calibri" w:hAnsi="Calibri" w:cs="Calibri"/>
          <w:sz w:val="22"/>
          <w:szCs w:val="22"/>
        </w:rPr>
        <w:t>Master of Business Administration</w:t>
      </w:r>
      <w:r>
        <w:rPr>
          <w:rFonts w:ascii="Calibri" w:hAnsi="Calibri" w:cs="Calibri"/>
          <w:sz w:val="22"/>
          <w:szCs w:val="22"/>
        </w:rPr>
        <w:t xml:space="preserve">, </w:t>
      </w:r>
      <w:r w:rsidRPr="00986B1C">
        <w:rPr>
          <w:rFonts w:ascii="Calibri" w:hAnsi="Calibri" w:cs="Calibri"/>
          <w:sz w:val="22"/>
          <w:szCs w:val="22"/>
        </w:rPr>
        <w:t>05/2026</w:t>
      </w:r>
    </w:p>
    <w:p w14:paraId="077B348A" w14:textId="7E44D51F" w:rsidR="009C7BF7" w:rsidRPr="00146A70" w:rsidRDefault="00397B80" w:rsidP="00734C8E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97B80">
        <w:rPr>
          <w:rFonts w:ascii="Calibri" w:hAnsi="Calibri" w:cs="Calibri"/>
          <w:b/>
          <w:bCs/>
          <w:sz w:val="22"/>
          <w:szCs w:val="22"/>
        </w:rPr>
        <w:t>Stanford University</w:t>
      </w:r>
      <w:r w:rsidR="00884CBC">
        <w:rPr>
          <w:rFonts w:ascii="Calibri" w:hAnsi="Calibri" w:cs="Calibri"/>
          <w:b/>
          <w:bCs/>
          <w:sz w:val="22"/>
          <w:szCs w:val="22"/>
        </w:rPr>
        <w:t xml:space="preserve"> (Online)</w:t>
      </w:r>
      <w:r w:rsidR="009C7B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C7BF7" w:rsidRPr="00884CBC">
        <w:rPr>
          <w:rFonts w:ascii="Calibri" w:hAnsi="Calibri" w:cs="Calibri"/>
          <w:sz w:val="26"/>
          <w:szCs w:val="26"/>
        </w:rPr>
        <w:t>|</w:t>
      </w:r>
      <w:r w:rsidR="009C7BF7">
        <w:rPr>
          <w:rFonts w:ascii="Calibri" w:hAnsi="Calibri" w:cs="Calibri"/>
          <w:sz w:val="26"/>
          <w:szCs w:val="26"/>
        </w:rPr>
        <w:t xml:space="preserve"> </w:t>
      </w:r>
      <w:r w:rsidR="00370DC4" w:rsidRPr="00397B80">
        <w:rPr>
          <w:rFonts w:ascii="Calibri" w:hAnsi="Calibri" w:cs="Calibri"/>
          <w:sz w:val="22"/>
          <w:szCs w:val="22"/>
        </w:rPr>
        <w:t>A</w:t>
      </w:r>
      <w:r w:rsidR="00B4409C" w:rsidRPr="00397B80">
        <w:rPr>
          <w:rFonts w:ascii="Calibri" w:hAnsi="Calibri" w:cs="Calibri"/>
          <w:sz w:val="22"/>
          <w:szCs w:val="22"/>
        </w:rPr>
        <w:t>rtificial Intelligence</w:t>
      </w:r>
      <w:r w:rsidR="00370DC4" w:rsidRPr="00397B80">
        <w:rPr>
          <w:rFonts w:ascii="Calibri" w:hAnsi="Calibri" w:cs="Calibri"/>
          <w:sz w:val="22"/>
          <w:szCs w:val="22"/>
        </w:rPr>
        <w:t xml:space="preserve"> in Healthcare</w:t>
      </w:r>
      <w:r w:rsidR="00884CBC">
        <w:rPr>
          <w:rFonts w:ascii="Calibri" w:hAnsi="Calibri" w:cs="Calibri"/>
          <w:sz w:val="22"/>
          <w:szCs w:val="22"/>
        </w:rPr>
        <w:t xml:space="preserve"> Specialization</w:t>
      </w:r>
      <w:r>
        <w:rPr>
          <w:rFonts w:ascii="Calibri" w:hAnsi="Calibri" w:cs="Calibri"/>
          <w:sz w:val="22"/>
          <w:szCs w:val="22"/>
        </w:rPr>
        <w:t>, 12/</w:t>
      </w:r>
      <w:r w:rsidR="00370DC4" w:rsidRPr="00397B80">
        <w:rPr>
          <w:rFonts w:ascii="Calibri" w:hAnsi="Calibri" w:cs="Calibri"/>
          <w:sz w:val="22"/>
          <w:szCs w:val="22"/>
        </w:rPr>
        <w:t>2025</w:t>
      </w:r>
    </w:p>
    <w:p w14:paraId="192171E5" w14:textId="6D282D27" w:rsidR="00884CBC" w:rsidRPr="009C7BF7" w:rsidRDefault="00884CBC" w:rsidP="009C7BF7">
      <w:pPr>
        <w:spacing w:line="240" w:lineRule="auto"/>
        <w:rPr>
          <w:rFonts w:ascii="Calibri" w:hAnsi="Calibri" w:cs="Calibri"/>
          <w:sz w:val="22"/>
          <w:szCs w:val="22"/>
        </w:rPr>
      </w:pPr>
      <w:r w:rsidRPr="009C7BF7">
        <w:rPr>
          <w:rFonts w:ascii="Calibri" w:hAnsi="Calibri" w:cs="Calibri"/>
          <w:b/>
          <w:bCs/>
          <w:sz w:val="22"/>
          <w:szCs w:val="22"/>
        </w:rPr>
        <w:t>The Wharton School, University of Pennsylvania (Coursera)</w:t>
      </w:r>
      <w:r w:rsidR="009C7BF7">
        <w:rPr>
          <w:rFonts w:ascii="Calibri" w:hAnsi="Calibri" w:cs="Calibri"/>
          <w:sz w:val="22"/>
          <w:szCs w:val="22"/>
        </w:rPr>
        <w:t xml:space="preserve"> </w:t>
      </w:r>
      <w:r w:rsidR="009C7BF7" w:rsidRPr="00884CBC">
        <w:rPr>
          <w:rFonts w:ascii="Calibri" w:hAnsi="Calibri" w:cs="Calibri"/>
          <w:sz w:val="26"/>
          <w:szCs w:val="26"/>
        </w:rPr>
        <w:t>|</w:t>
      </w:r>
      <w:r w:rsidR="009C7BF7">
        <w:rPr>
          <w:rFonts w:ascii="Calibri" w:hAnsi="Calibri" w:cs="Calibri"/>
          <w:sz w:val="26"/>
          <w:szCs w:val="26"/>
        </w:rPr>
        <w:t xml:space="preserve"> </w:t>
      </w:r>
      <w:r w:rsidRPr="009C7BF7">
        <w:rPr>
          <w:rFonts w:ascii="Calibri" w:hAnsi="Calibri" w:cs="Calibri"/>
          <w:sz w:val="22"/>
          <w:szCs w:val="22"/>
        </w:rPr>
        <w:t>AI for Business Specialization, 2/2026</w:t>
      </w:r>
    </w:p>
    <w:p w14:paraId="5FD07BB4" w14:textId="697BC5E6" w:rsidR="00884CBC" w:rsidRPr="00884CBC" w:rsidRDefault="00884CBC" w:rsidP="00884CBC">
      <w:pPr>
        <w:spacing w:line="240" w:lineRule="auto"/>
        <w:rPr>
          <w:rFonts w:ascii="Calibri" w:hAnsi="Calibri" w:cs="Calibri"/>
          <w:sz w:val="22"/>
          <w:szCs w:val="22"/>
        </w:rPr>
      </w:pPr>
      <w:r w:rsidRPr="00884CBC">
        <w:rPr>
          <w:rFonts w:ascii="Calibri" w:hAnsi="Calibri" w:cs="Calibri"/>
          <w:b/>
          <w:bCs/>
          <w:sz w:val="22"/>
          <w:szCs w:val="22"/>
        </w:rPr>
        <w:t>Vanderbilt University (Coursera)</w:t>
      </w:r>
      <w:r w:rsidR="009C7BF7">
        <w:rPr>
          <w:rFonts w:ascii="Calibri" w:hAnsi="Calibri" w:cs="Calibri"/>
          <w:sz w:val="22"/>
          <w:szCs w:val="22"/>
        </w:rPr>
        <w:t xml:space="preserve"> </w:t>
      </w:r>
      <w:r w:rsidR="009C7BF7" w:rsidRPr="00884CBC">
        <w:rPr>
          <w:rFonts w:ascii="Calibri" w:hAnsi="Calibri" w:cs="Calibri"/>
          <w:sz w:val="26"/>
          <w:szCs w:val="26"/>
        </w:rPr>
        <w:t>|</w:t>
      </w:r>
      <w:r w:rsidR="009C7BF7">
        <w:rPr>
          <w:rFonts w:ascii="Calibri" w:hAnsi="Calibri" w:cs="Calibri"/>
          <w:sz w:val="26"/>
          <w:szCs w:val="26"/>
        </w:rPr>
        <w:t xml:space="preserve"> </w:t>
      </w:r>
      <w:r w:rsidRPr="00884CBC">
        <w:rPr>
          <w:rFonts w:ascii="Calibri" w:hAnsi="Calibri" w:cs="Calibri"/>
          <w:sz w:val="22"/>
          <w:szCs w:val="22"/>
        </w:rPr>
        <w:t>Agentic AI &amp; AI Agents for Leaders Specialization</w:t>
      </w:r>
      <w:r>
        <w:rPr>
          <w:rFonts w:ascii="Calibri" w:hAnsi="Calibri" w:cs="Calibri"/>
          <w:sz w:val="22"/>
          <w:szCs w:val="22"/>
        </w:rPr>
        <w:t>, 2/2026</w:t>
      </w:r>
    </w:p>
    <w:p w14:paraId="1892AE91" w14:textId="208EC721" w:rsidR="00370DC4" w:rsidRDefault="009C7BF7" w:rsidP="009C7BF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C7BF7">
        <w:rPr>
          <w:rFonts w:ascii="Calibri" w:hAnsi="Calibri" w:cs="Calibri"/>
          <w:b/>
          <w:bCs/>
          <w:sz w:val="22"/>
          <w:szCs w:val="22"/>
        </w:rPr>
        <w:t>Pensacola Christian College</w:t>
      </w:r>
      <w:r w:rsidRPr="00873485">
        <w:rPr>
          <w:rFonts w:ascii="Calibri" w:hAnsi="Calibri" w:cs="Calibri"/>
          <w:sz w:val="22"/>
          <w:szCs w:val="22"/>
        </w:rPr>
        <w:t xml:space="preserve"> </w:t>
      </w:r>
      <w:r w:rsidRPr="00884CBC">
        <w:rPr>
          <w:rFonts w:ascii="Calibri" w:hAnsi="Calibri" w:cs="Calibri"/>
          <w:sz w:val="26"/>
          <w:szCs w:val="26"/>
        </w:rPr>
        <w:t>|</w:t>
      </w:r>
      <w:r>
        <w:rPr>
          <w:rFonts w:ascii="Calibri" w:hAnsi="Calibri" w:cs="Calibri"/>
          <w:sz w:val="26"/>
          <w:szCs w:val="26"/>
        </w:rPr>
        <w:t xml:space="preserve"> </w:t>
      </w:r>
      <w:r w:rsidR="00370DC4" w:rsidRPr="009C7BF7">
        <w:rPr>
          <w:rFonts w:ascii="Calibri" w:hAnsi="Calibri" w:cs="Calibri"/>
          <w:sz w:val="22"/>
          <w:szCs w:val="22"/>
        </w:rPr>
        <w:t>Bachelor of Science in Nursing</w:t>
      </w:r>
      <w:r>
        <w:rPr>
          <w:rFonts w:ascii="Calibri" w:hAnsi="Calibri" w:cs="Calibri"/>
          <w:sz w:val="22"/>
          <w:szCs w:val="22"/>
        </w:rPr>
        <w:t>, 5/</w:t>
      </w:r>
      <w:r w:rsidR="00370DC4" w:rsidRPr="00873485">
        <w:rPr>
          <w:rFonts w:ascii="Calibri" w:hAnsi="Calibri" w:cs="Calibri"/>
          <w:sz w:val="22"/>
          <w:szCs w:val="22"/>
        </w:rPr>
        <w:t>2007</w:t>
      </w:r>
    </w:p>
    <w:p w14:paraId="0494D463" w14:textId="77777777" w:rsidR="009C7BF7" w:rsidRPr="009C7BF7" w:rsidRDefault="009C7BF7" w:rsidP="009C7BF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0715B67" w14:textId="06078475" w:rsidR="00370DC4" w:rsidRPr="00873485" w:rsidRDefault="00370DC4" w:rsidP="00873485">
      <w:pPr>
        <w:spacing w:after="0"/>
        <w:rPr>
          <w:rFonts w:ascii="Calibri" w:hAnsi="Calibri" w:cs="Calibri"/>
          <w:b/>
          <w:bCs/>
          <w:u w:val="single"/>
        </w:rPr>
      </w:pPr>
      <w:r w:rsidRPr="00873485">
        <w:rPr>
          <w:rFonts w:ascii="Calibri" w:hAnsi="Calibri" w:cs="Calibri"/>
          <w:b/>
          <w:bCs/>
          <w:u w:val="single"/>
        </w:rPr>
        <w:t>CERTIFICATIONS &amp; LICENSURE</w:t>
      </w:r>
    </w:p>
    <w:p w14:paraId="37CC4E38" w14:textId="506B95B9" w:rsidR="00370DC4" w:rsidRPr="00873485" w:rsidRDefault="00370DC4" w:rsidP="00B4409C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73485">
        <w:rPr>
          <w:rFonts w:ascii="Calibri" w:hAnsi="Calibri" w:cs="Calibri"/>
          <w:sz w:val="22"/>
          <w:szCs w:val="22"/>
        </w:rPr>
        <w:t>Registered Nurse (RN), TX</w:t>
      </w:r>
      <w:r w:rsidR="00146A70">
        <w:rPr>
          <w:rFonts w:ascii="Calibri" w:hAnsi="Calibri" w:cs="Calibri"/>
          <w:sz w:val="22"/>
          <w:szCs w:val="22"/>
        </w:rPr>
        <w:t xml:space="preserve"> (Compact license)</w:t>
      </w:r>
    </w:p>
    <w:p w14:paraId="33E17EFB" w14:textId="20DF9BC8" w:rsidR="00370DC4" w:rsidRPr="00873485" w:rsidRDefault="00370DC4" w:rsidP="00B4409C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73485">
        <w:rPr>
          <w:rFonts w:ascii="Calibri" w:hAnsi="Calibri" w:cs="Calibri"/>
          <w:sz w:val="22"/>
          <w:szCs w:val="22"/>
        </w:rPr>
        <w:t>Nurse Executive - Board Certified (NE-BC) | 2024 — Present</w:t>
      </w:r>
    </w:p>
    <w:p w14:paraId="6CD12558" w14:textId="5B420031" w:rsidR="00370DC4" w:rsidRPr="00873485" w:rsidRDefault="00370DC4" w:rsidP="00B4409C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73485">
        <w:rPr>
          <w:rFonts w:ascii="Calibri" w:hAnsi="Calibri" w:cs="Calibri"/>
          <w:sz w:val="22"/>
          <w:szCs w:val="22"/>
        </w:rPr>
        <w:t>Certified Critical Care Nurse (CCRN) | 2010 — Present</w:t>
      </w:r>
    </w:p>
    <w:p w14:paraId="1C63D550" w14:textId="297DA89B" w:rsidR="00B4409C" w:rsidRDefault="00370DC4" w:rsidP="009C7BF7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73485">
        <w:rPr>
          <w:rFonts w:ascii="Calibri" w:hAnsi="Calibri" w:cs="Calibri"/>
          <w:sz w:val="22"/>
          <w:szCs w:val="22"/>
        </w:rPr>
        <w:t>Basic Life Support (BLS)</w:t>
      </w:r>
      <w:r w:rsidR="00CF5BC8">
        <w:rPr>
          <w:rFonts w:ascii="Calibri" w:hAnsi="Calibri" w:cs="Calibri"/>
          <w:sz w:val="22"/>
          <w:szCs w:val="22"/>
        </w:rPr>
        <w:t xml:space="preserve"> &amp; </w:t>
      </w:r>
      <w:r w:rsidRPr="00CF5BC8">
        <w:rPr>
          <w:rFonts w:ascii="Calibri" w:hAnsi="Calibri" w:cs="Calibri"/>
          <w:sz w:val="22"/>
          <w:szCs w:val="22"/>
        </w:rPr>
        <w:t>Pediatric Advanced Life Support (PALS)</w:t>
      </w:r>
    </w:p>
    <w:p w14:paraId="299E8B2B" w14:textId="6DE39810" w:rsidR="00734C8E" w:rsidRPr="009C7BF7" w:rsidRDefault="00734C8E" w:rsidP="009C7BF7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Google AI Professional (Certificate)</w:t>
      </w:r>
    </w:p>
    <w:sectPr w:rsidR="00734C8E" w:rsidRPr="009C7BF7" w:rsidSect="00CF5BC8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7E33"/>
    <w:multiLevelType w:val="multilevel"/>
    <w:tmpl w:val="9F58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C46EC"/>
    <w:multiLevelType w:val="hybridMultilevel"/>
    <w:tmpl w:val="1652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644"/>
    <w:multiLevelType w:val="multilevel"/>
    <w:tmpl w:val="2C34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D32C8"/>
    <w:multiLevelType w:val="multilevel"/>
    <w:tmpl w:val="AA8643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6630"/>
    <w:multiLevelType w:val="multilevel"/>
    <w:tmpl w:val="1E5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D2B1F"/>
    <w:multiLevelType w:val="hybridMultilevel"/>
    <w:tmpl w:val="F0BA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74EC7"/>
    <w:multiLevelType w:val="multilevel"/>
    <w:tmpl w:val="CCA6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F17D3"/>
    <w:multiLevelType w:val="multilevel"/>
    <w:tmpl w:val="37DA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153FC"/>
    <w:multiLevelType w:val="multilevel"/>
    <w:tmpl w:val="757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A7D6B"/>
    <w:multiLevelType w:val="hybridMultilevel"/>
    <w:tmpl w:val="6730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51EA2"/>
    <w:multiLevelType w:val="multilevel"/>
    <w:tmpl w:val="A2AA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654DB"/>
    <w:multiLevelType w:val="multilevel"/>
    <w:tmpl w:val="4C14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A2A2F"/>
    <w:multiLevelType w:val="multilevel"/>
    <w:tmpl w:val="EDBE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75E2D"/>
    <w:multiLevelType w:val="multilevel"/>
    <w:tmpl w:val="5BD4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0778F"/>
    <w:multiLevelType w:val="multilevel"/>
    <w:tmpl w:val="1AE4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80902"/>
    <w:multiLevelType w:val="multilevel"/>
    <w:tmpl w:val="635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F0A11"/>
    <w:multiLevelType w:val="hybridMultilevel"/>
    <w:tmpl w:val="995A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377FD"/>
    <w:multiLevelType w:val="hybridMultilevel"/>
    <w:tmpl w:val="DA78D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A3CBA"/>
    <w:multiLevelType w:val="hybridMultilevel"/>
    <w:tmpl w:val="D64E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86B4D"/>
    <w:multiLevelType w:val="hybridMultilevel"/>
    <w:tmpl w:val="5344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87E29"/>
    <w:multiLevelType w:val="multilevel"/>
    <w:tmpl w:val="58C2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B772C"/>
    <w:multiLevelType w:val="multilevel"/>
    <w:tmpl w:val="4FEA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F0BD1"/>
    <w:multiLevelType w:val="multilevel"/>
    <w:tmpl w:val="E746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D158EA"/>
    <w:multiLevelType w:val="hybridMultilevel"/>
    <w:tmpl w:val="BD4C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0481">
    <w:abstractNumId w:val="19"/>
  </w:num>
  <w:num w:numId="2" w16cid:durableId="1701972520">
    <w:abstractNumId w:val="10"/>
  </w:num>
  <w:num w:numId="3" w16cid:durableId="134371238">
    <w:abstractNumId w:val="14"/>
  </w:num>
  <w:num w:numId="4" w16cid:durableId="839351488">
    <w:abstractNumId w:val="11"/>
  </w:num>
  <w:num w:numId="5" w16cid:durableId="1494561943">
    <w:abstractNumId w:val="8"/>
  </w:num>
  <w:num w:numId="6" w16cid:durableId="1905221182">
    <w:abstractNumId w:val="21"/>
  </w:num>
  <w:num w:numId="7" w16cid:durableId="478039265">
    <w:abstractNumId w:val="12"/>
  </w:num>
  <w:num w:numId="8" w16cid:durableId="1991515261">
    <w:abstractNumId w:val="3"/>
  </w:num>
  <w:num w:numId="9" w16cid:durableId="1430731285">
    <w:abstractNumId w:val="7"/>
  </w:num>
  <w:num w:numId="10" w16cid:durableId="862324622">
    <w:abstractNumId w:val="0"/>
  </w:num>
  <w:num w:numId="11" w16cid:durableId="1271546821">
    <w:abstractNumId w:val="9"/>
  </w:num>
  <w:num w:numId="12" w16cid:durableId="211499137">
    <w:abstractNumId w:val="17"/>
  </w:num>
  <w:num w:numId="13" w16cid:durableId="1834030762">
    <w:abstractNumId w:val="4"/>
  </w:num>
  <w:num w:numId="14" w16cid:durableId="1204055200">
    <w:abstractNumId w:val="1"/>
  </w:num>
  <w:num w:numId="15" w16cid:durableId="1285423349">
    <w:abstractNumId w:val="18"/>
  </w:num>
  <w:num w:numId="16" w16cid:durableId="931544251">
    <w:abstractNumId w:val="5"/>
  </w:num>
  <w:num w:numId="17" w16cid:durableId="721367516">
    <w:abstractNumId w:val="20"/>
  </w:num>
  <w:num w:numId="18" w16cid:durableId="314146623">
    <w:abstractNumId w:val="22"/>
  </w:num>
  <w:num w:numId="19" w16cid:durableId="888957275">
    <w:abstractNumId w:val="6"/>
  </w:num>
  <w:num w:numId="20" w16cid:durableId="2131511701">
    <w:abstractNumId w:val="13"/>
  </w:num>
  <w:num w:numId="21" w16cid:durableId="1308775945">
    <w:abstractNumId w:val="2"/>
  </w:num>
  <w:num w:numId="22" w16cid:durableId="341586993">
    <w:abstractNumId w:val="23"/>
  </w:num>
  <w:num w:numId="23" w16cid:durableId="2147383784">
    <w:abstractNumId w:val="15"/>
  </w:num>
  <w:num w:numId="24" w16cid:durableId="5779097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C4"/>
    <w:rsid w:val="00050021"/>
    <w:rsid w:val="00146A70"/>
    <w:rsid w:val="0016688F"/>
    <w:rsid w:val="002C7CD2"/>
    <w:rsid w:val="002F0745"/>
    <w:rsid w:val="00370DC4"/>
    <w:rsid w:val="00397B80"/>
    <w:rsid w:val="00417DD5"/>
    <w:rsid w:val="00440DF6"/>
    <w:rsid w:val="00507083"/>
    <w:rsid w:val="005A1D23"/>
    <w:rsid w:val="006058EA"/>
    <w:rsid w:val="0063214C"/>
    <w:rsid w:val="006777CE"/>
    <w:rsid w:val="00734C8E"/>
    <w:rsid w:val="00873485"/>
    <w:rsid w:val="00873979"/>
    <w:rsid w:val="00884CBC"/>
    <w:rsid w:val="00953342"/>
    <w:rsid w:val="00986B1C"/>
    <w:rsid w:val="009C7BF7"/>
    <w:rsid w:val="00AD0B71"/>
    <w:rsid w:val="00AF00D8"/>
    <w:rsid w:val="00B4409C"/>
    <w:rsid w:val="00CF5BC8"/>
    <w:rsid w:val="00D0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37BA"/>
  <w15:chartTrackingRefBased/>
  <w15:docId w15:val="{2EA9F80C-0CA4-9F40-A2EB-3089CB07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D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D0B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lisonbaerkelley.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attify.io/demo" TargetMode="External"/><Relationship Id="rId5" Type="http://schemas.openxmlformats.org/officeDocument/2006/relationships/hyperlink" Target="https://allisonbaerkelley.i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Kelley</dc:creator>
  <cp:keywords/>
  <dc:description/>
  <cp:lastModifiedBy>Allison Kelley</cp:lastModifiedBy>
  <cp:revision>4</cp:revision>
  <dcterms:created xsi:type="dcterms:W3CDTF">2026-06-05T17:56:00Z</dcterms:created>
  <dcterms:modified xsi:type="dcterms:W3CDTF">2026-06-05T18:18:00Z</dcterms:modified>
</cp:coreProperties>
</file>